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7" w:rsidRPr="00400338" w:rsidRDefault="00B40A37" w:rsidP="00B40A37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Приложение № 9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B40A37" w:rsidRPr="00400338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B40A37" w:rsidRDefault="00B40A37" w:rsidP="00B40A37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05.10.2023</w:t>
      </w:r>
    </w:p>
    <w:p w:rsidR="00B40A37" w:rsidRDefault="00B40A37" w:rsidP="00B40A37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B40A37" w:rsidRPr="00961973" w:rsidRDefault="00B40A37" w:rsidP="00B40A37">
      <w:pPr>
        <w:jc w:val="center"/>
        <w:rPr>
          <w:sz w:val="28"/>
          <w:szCs w:val="28"/>
        </w:rPr>
      </w:pPr>
      <w:r w:rsidRPr="00961973">
        <w:rPr>
          <w:b/>
          <w:sz w:val="28"/>
          <w:szCs w:val="28"/>
        </w:rPr>
        <w:t>Квалификационные требования</w:t>
      </w: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color w:val="0070C0"/>
          <w:sz w:val="28"/>
          <w:szCs w:val="28"/>
        </w:rPr>
      </w:pPr>
      <w:r w:rsidRPr="00961973">
        <w:rPr>
          <w:b/>
          <w:color w:val="0070C0"/>
          <w:sz w:val="28"/>
          <w:szCs w:val="28"/>
        </w:rPr>
        <w:t>Отдел имущественного комплекса</w:t>
      </w:r>
    </w:p>
    <w:p w:rsidR="00B40A37" w:rsidRPr="00961973" w:rsidRDefault="00B40A37" w:rsidP="00B40A37">
      <w:pPr>
        <w:jc w:val="center"/>
        <w:rPr>
          <w:sz w:val="28"/>
          <w:szCs w:val="28"/>
        </w:rPr>
      </w:pPr>
    </w:p>
    <w:p w:rsidR="00B40A37" w:rsidRPr="00961973" w:rsidRDefault="00B40A37" w:rsidP="00B40A37">
      <w:pPr>
        <w:jc w:val="center"/>
        <w:rPr>
          <w:b/>
          <w:sz w:val="28"/>
          <w:szCs w:val="28"/>
        </w:rPr>
      </w:pPr>
      <w:r w:rsidRPr="00961973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B40A37" w:rsidRPr="005B77A0" w:rsidRDefault="00B40A37" w:rsidP="00B40A37">
      <w:pPr>
        <w:jc w:val="center"/>
        <w:rPr>
          <w:sz w:val="28"/>
          <w:szCs w:val="28"/>
        </w:rPr>
      </w:pPr>
      <w:r w:rsidRPr="00961973">
        <w:rPr>
          <w:sz w:val="28"/>
          <w:szCs w:val="28"/>
        </w:rPr>
        <w:t xml:space="preserve"> (главный специалист-эксперт, ведущий специали</w:t>
      </w:r>
      <w:r>
        <w:rPr>
          <w:sz w:val="28"/>
          <w:szCs w:val="28"/>
        </w:rPr>
        <w:t>ст-эксперт, специалист-эксперт)</w:t>
      </w:r>
    </w:p>
    <w:p w:rsidR="00B40A37" w:rsidRDefault="00B40A37" w:rsidP="00B40A37">
      <w:pPr>
        <w:pStyle w:val="ConsPlusNormal"/>
        <w:outlineLvl w:val="1"/>
        <w:rPr>
          <w:sz w:val="24"/>
          <w:szCs w:val="24"/>
        </w:rPr>
      </w:pPr>
    </w:p>
    <w:p w:rsidR="00B40A37" w:rsidRPr="00B40A37" w:rsidRDefault="00B40A37" w:rsidP="00B40A37">
      <w:pPr>
        <w:pStyle w:val="ConsPlusNormal"/>
        <w:jc w:val="center"/>
        <w:outlineLvl w:val="1"/>
        <w:rPr>
          <w:b/>
          <w:sz w:val="24"/>
          <w:szCs w:val="24"/>
        </w:rPr>
      </w:pPr>
      <w:r w:rsidRPr="00B40A37">
        <w:rPr>
          <w:b/>
          <w:sz w:val="24"/>
          <w:szCs w:val="24"/>
        </w:rPr>
        <w:t>Квалифик</w:t>
      </w:r>
      <w:bookmarkStart w:id="0" w:name="_GoBack"/>
      <w:bookmarkEnd w:id="0"/>
      <w:r w:rsidRPr="00B40A37">
        <w:rPr>
          <w:b/>
          <w:sz w:val="24"/>
          <w:szCs w:val="24"/>
        </w:rPr>
        <w:t>ационные требования для замещения должности</w:t>
      </w:r>
      <w:r w:rsidRPr="00B40A37">
        <w:rPr>
          <w:b/>
          <w:sz w:val="24"/>
          <w:szCs w:val="24"/>
        </w:rPr>
        <w:t xml:space="preserve"> </w:t>
      </w:r>
      <w:r w:rsidRPr="00B40A37">
        <w:rPr>
          <w:b/>
          <w:sz w:val="24"/>
          <w:szCs w:val="24"/>
        </w:rPr>
        <w:t>гражданской службы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B40A37" w:rsidRPr="005B367F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E0343E">
        <w:rPr>
          <w:sz w:val="24"/>
          <w:szCs w:val="24"/>
        </w:rPr>
        <w:t xml:space="preserve">Наличие </w:t>
      </w:r>
      <w:r>
        <w:rPr>
          <w:bCs/>
          <w:sz w:val="24"/>
          <w:szCs w:val="24"/>
        </w:rPr>
        <w:t xml:space="preserve">среднего профессионального образования </w:t>
      </w:r>
      <w:r w:rsidRPr="00B231A6">
        <w:rPr>
          <w:sz w:val="24"/>
          <w:szCs w:val="24"/>
        </w:rPr>
        <w:t>по следующим специальностям, направлениям подготовки</w:t>
      </w:r>
      <w:r>
        <w:rPr>
          <w:sz w:val="24"/>
          <w:szCs w:val="24"/>
        </w:rPr>
        <w:t>:</w:t>
      </w:r>
      <w:r w:rsidRPr="006354D2">
        <w:t xml:space="preserve"> </w:t>
      </w:r>
      <w:r w:rsidRPr="006354D2">
        <w:rPr>
          <w:sz w:val="24"/>
          <w:szCs w:val="24"/>
        </w:rPr>
        <w:t>государственное и муниципальное управление, менеджмент, юриспруденция, экономика и управление, управление персоналом, бизнес-информатика, финансы и кредит, государственный аудит, экономика, землеустройство и</w:t>
      </w:r>
      <w:r>
        <w:rPr>
          <w:sz w:val="24"/>
          <w:szCs w:val="24"/>
        </w:rPr>
        <w:t xml:space="preserve"> кадастры.</w:t>
      </w:r>
      <w:proofErr w:type="gramEnd"/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bookmarkStart w:id="1" w:name="_Toc479853586"/>
      <w:r w:rsidRPr="006C637F">
        <w:rPr>
          <w:sz w:val="24"/>
          <w:szCs w:val="24"/>
        </w:rPr>
        <w:t xml:space="preserve">Для замещения должности </w:t>
      </w:r>
      <w:r w:rsidRPr="006F4C03">
        <w:rPr>
          <w:noProof/>
          <w:sz w:val="24"/>
          <w:szCs w:val="24"/>
        </w:rPr>
        <w:t>ведущего специалиста-эксперта</w:t>
      </w:r>
      <w:r w:rsidRPr="006C637F">
        <w:rPr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>
        <w:rPr>
          <w:sz w:val="24"/>
          <w:szCs w:val="24"/>
        </w:rPr>
        <w:t>.</w:t>
      </w:r>
    </w:p>
    <w:p w:rsidR="00B40A37" w:rsidRPr="000F68D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0F68D8">
        <w:rPr>
          <w:sz w:val="24"/>
          <w:szCs w:val="24"/>
        </w:rPr>
        <w:t xml:space="preserve">Наличие базовых знаний: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государственного языка Российской Федерации (русского языка);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основ Конституции Российской Федерации;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законодательства о государственной гражданской службе;</w:t>
      </w:r>
    </w:p>
    <w:p w:rsidR="00B40A37" w:rsidRPr="006F4C03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6F4C03">
        <w:rPr>
          <w:noProof/>
          <w:sz w:val="24"/>
          <w:szCs w:val="24"/>
        </w:rPr>
        <w:t>знание законодательства о противодействии коррупции</w:t>
      </w:r>
      <w:r w:rsidRPr="006F4C03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</w:t>
      </w:r>
      <w:r>
        <w:rPr>
          <w:sz w:val="24"/>
          <w:szCs w:val="24"/>
        </w:rPr>
        <w:t>е</w:t>
      </w:r>
      <w:r w:rsidRPr="00E0343E">
        <w:rPr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sz w:val="24"/>
          <w:szCs w:val="24"/>
        </w:rPr>
        <w:t>езопасности и защиты информации;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 персональных данных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B40A37" w:rsidRPr="00E0343E" w:rsidRDefault="00B40A37" w:rsidP="00B40A37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B40A37" w:rsidRPr="0033403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Наличие профессиональных знаний:</w:t>
      </w:r>
    </w:p>
    <w:p w:rsidR="00B40A37" w:rsidRPr="0033403D" w:rsidRDefault="00B40A37" w:rsidP="00B40A37">
      <w:pPr>
        <w:pStyle w:val="ConsPlusNormal"/>
        <w:widowControl w:val="0"/>
        <w:numPr>
          <w:ilvl w:val="2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В сфере законодательства Российской Федерации:</w:t>
      </w:r>
    </w:p>
    <w:p w:rsidR="00B40A37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33403D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B40A37" w:rsidRPr="00347AB8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Бюджетный кодекс Российской Федерации от 31 июля 1998 г. № 145-ФЗ;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Земельный кодекс Российской Федерации от 25 октября 2001 г. № 136-ФЗ;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B40A37" w:rsidRPr="0033403D" w:rsidRDefault="00B40A37" w:rsidP="00B40A37">
      <w:pPr>
        <w:pStyle w:val="1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33403D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2006 г. № 152-ФЗ «О персональных данных»;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21 июля 2005 г. № 108-ФЗ «О Всероссийской </w:t>
      </w:r>
      <w:r w:rsidRPr="0033403D">
        <w:rPr>
          <w:sz w:val="24"/>
          <w:szCs w:val="24"/>
        </w:rPr>
        <w:lastRenderedPageBreak/>
        <w:t>сельскохозяйственной переписи»;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40A37" w:rsidRPr="001E3DDE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trike/>
          <w:sz w:val="24"/>
          <w:szCs w:val="24"/>
        </w:rPr>
      </w:pPr>
      <w:r w:rsidRPr="003138E9">
        <w:rPr>
          <w:sz w:val="24"/>
          <w:szCs w:val="24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  <w:shd w:val="clear" w:color="auto" w:fill="FFFFFF"/>
        </w:rPr>
        <w:t xml:space="preserve">Федеральный  закон от 26 июля 2006 № 135-ФЗ </w:t>
      </w:r>
      <w:r>
        <w:rPr>
          <w:sz w:val="24"/>
          <w:szCs w:val="24"/>
          <w:shd w:val="clear" w:color="auto" w:fill="FFFFFF"/>
        </w:rPr>
        <w:t>«</w:t>
      </w:r>
      <w:r w:rsidRPr="0033403D">
        <w:rPr>
          <w:sz w:val="24"/>
          <w:szCs w:val="24"/>
          <w:shd w:val="clear" w:color="auto" w:fill="FFFFFF"/>
        </w:rPr>
        <w:t>О защите конкуренции</w:t>
      </w:r>
      <w:r>
        <w:rPr>
          <w:sz w:val="24"/>
          <w:szCs w:val="24"/>
          <w:shd w:val="clear" w:color="auto" w:fill="FFFFFF"/>
        </w:rPr>
        <w:t>»</w:t>
      </w:r>
      <w:r w:rsidRPr="0033403D">
        <w:rPr>
          <w:sz w:val="24"/>
          <w:szCs w:val="24"/>
          <w:shd w:val="clear" w:color="auto" w:fill="FFFFFF"/>
        </w:rPr>
        <w:t>;</w:t>
      </w:r>
    </w:p>
    <w:p w:rsidR="00B40A37" w:rsidRPr="004F0E39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Федеральный закон от 06 декабря 2011г. № 402-ФЗ «О бухгалтерском учете»;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25 июля 2006 г. № 763 </w:t>
      </w:r>
      <w:r w:rsidRPr="0033403D">
        <w:rPr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февраля 2005 г. № 159 </w:t>
      </w:r>
      <w:r w:rsidRPr="0033403D">
        <w:rPr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18 мая 2009 г. № 559 </w:t>
      </w:r>
      <w:r w:rsidRPr="0033403D">
        <w:rPr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 июля 2010 г. № 821 </w:t>
      </w:r>
      <w:r w:rsidRPr="0033403D">
        <w:rPr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33403D">
        <w:rPr>
          <w:sz w:val="24"/>
          <w:szCs w:val="24"/>
        </w:rPr>
        <w:t xml:space="preserve">Указ Президента Российской Федерации от 18 мая 2009 г. № 557 </w:t>
      </w:r>
      <w:r w:rsidRPr="0033403D">
        <w:rPr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12 августа 2002 г. № 885 </w:t>
      </w:r>
      <w:r w:rsidRPr="0033403D">
        <w:rPr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Президента Российской Федерации от 16 января 2017 г. № 16 </w:t>
      </w:r>
      <w:r w:rsidRPr="0033403D">
        <w:rPr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Указ Президента Российской Федерации от 21 мая 2012 г. № 636 «О структуре федеральных органов исполнительной власти»;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Указ  Президента Российской Федерации от 1 февраля 2005 г. № 110 </w:t>
      </w:r>
      <w:r>
        <w:rPr>
          <w:sz w:val="24"/>
          <w:szCs w:val="24"/>
        </w:rPr>
        <w:br/>
      </w:r>
      <w:r w:rsidRPr="0033403D">
        <w:rPr>
          <w:sz w:val="24"/>
          <w:szCs w:val="24"/>
        </w:rPr>
        <w:t>«О проведении аттестации государственных гражданских служащих Российской  Федерации»;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33403D">
        <w:rPr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33403D">
        <w:rPr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316 «Об утверждении государственной программы Российской Федерации "Экономическое развитие и инновационная экономика"»;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33403D">
        <w:rPr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33403D">
        <w:rPr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33403D">
        <w:rPr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40A37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16 июля 2007 г. </w:t>
      </w:r>
      <w:r w:rsidRPr="0033403D">
        <w:rPr>
          <w:sz w:val="24"/>
          <w:szCs w:val="24"/>
        </w:rPr>
        <w:br/>
        <w:t xml:space="preserve">№ 447 «О совершенствовании учета и </w:t>
      </w:r>
      <w:proofErr w:type="gramStart"/>
      <w:r w:rsidRPr="0033403D">
        <w:rPr>
          <w:sz w:val="24"/>
          <w:szCs w:val="24"/>
        </w:rPr>
        <w:t>контроле за</w:t>
      </w:r>
      <w:proofErr w:type="gramEnd"/>
      <w:r w:rsidRPr="0033403D">
        <w:rPr>
          <w:sz w:val="24"/>
          <w:szCs w:val="24"/>
        </w:rPr>
        <w:t xml:space="preserve"> использованием федерального имущества»;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33403D">
        <w:rPr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общество»;</w:t>
      </w:r>
    </w:p>
    <w:p w:rsidR="00B40A37" w:rsidRPr="00DC3ECA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постановление Правительства Российской Федерации от 30.06.2015 г. № 658 «</w:t>
      </w:r>
      <w:r w:rsidRPr="0033403D">
        <w:rPr>
          <w:bCs/>
          <w:sz w:val="24"/>
          <w:szCs w:val="24"/>
          <w:shd w:val="clear" w:color="auto" w:fill="FFFFFF"/>
        </w:rPr>
        <w:t>О государственной интегрированной информационной системе управления общественными финансами «Электронный бюджет»;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 xml:space="preserve">приказ </w:t>
      </w:r>
      <w:proofErr w:type="spellStart"/>
      <w:r w:rsidRPr="0033403D">
        <w:rPr>
          <w:sz w:val="24"/>
          <w:szCs w:val="24"/>
        </w:rPr>
        <w:t>Росархива</w:t>
      </w:r>
      <w:proofErr w:type="spellEnd"/>
      <w:r w:rsidRPr="0033403D">
        <w:rPr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40A37" w:rsidRPr="00354CDF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bCs/>
          <w:sz w:val="24"/>
          <w:szCs w:val="24"/>
          <w:shd w:val="clear" w:color="auto" w:fill="FFFFFF"/>
        </w:rPr>
        <w:t>приказ</w:t>
      </w:r>
      <w:r w:rsidRPr="0033403D">
        <w:rPr>
          <w:sz w:val="24"/>
          <w:szCs w:val="24"/>
          <w:shd w:val="clear" w:color="auto" w:fill="FFFFFF"/>
        </w:rPr>
        <w:t xml:space="preserve"> Федеральной службы государственной статистики от </w:t>
      </w:r>
      <w:r w:rsidRPr="0033403D">
        <w:rPr>
          <w:bCs/>
          <w:sz w:val="24"/>
          <w:szCs w:val="24"/>
          <w:shd w:val="clear" w:color="auto" w:fill="FFFFFF"/>
        </w:rPr>
        <w:t>26 апреля 2017</w:t>
      </w:r>
      <w:r w:rsidRPr="0033403D">
        <w:rPr>
          <w:sz w:val="24"/>
          <w:szCs w:val="24"/>
          <w:shd w:val="clear" w:color="auto" w:fill="FFFFFF"/>
        </w:rPr>
        <w:t xml:space="preserve"> г. N</w:t>
      </w:r>
      <w:r>
        <w:rPr>
          <w:sz w:val="24"/>
          <w:szCs w:val="24"/>
          <w:shd w:val="clear" w:color="auto" w:fill="FFFFFF"/>
        </w:rPr>
        <w:t xml:space="preserve"> </w:t>
      </w:r>
      <w:r w:rsidRPr="0033403D">
        <w:rPr>
          <w:bCs/>
          <w:sz w:val="24"/>
          <w:szCs w:val="24"/>
          <w:shd w:val="clear" w:color="auto" w:fill="FFFFFF"/>
        </w:rPr>
        <w:t>299</w:t>
      </w:r>
      <w:r w:rsidRPr="0033403D">
        <w:rPr>
          <w:sz w:val="24"/>
          <w:szCs w:val="24"/>
          <w:shd w:val="clear" w:color="auto" w:fill="FFFFFF"/>
        </w:rPr>
        <w:t xml:space="preserve">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статистики»;</w:t>
      </w:r>
    </w:p>
    <w:p w:rsidR="00B40A37" w:rsidRPr="0033403D" w:rsidRDefault="00B40A37" w:rsidP="00B40A37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hyperlink r:id="rId8" w:history="1">
        <w:r>
          <w:rPr>
            <w:rStyle w:val="a7"/>
            <w:bCs/>
            <w:sz w:val="24"/>
            <w:szCs w:val="24"/>
            <w:shd w:val="clear" w:color="auto" w:fill="FFFFFF"/>
          </w:rPr>
          <w:t>п</w:t>
        </w:r>
        <w:r w:rsidRPr="0033403D">
          <w:rPr>
            <w:rStyle w:val="a7"/>
            <w:bCs/>
            <w:sz w:val="24"/>
            <w:szCs w:val="24"/>
            <w:shd w:val="clear" w:color="auto" w:fill="FFFFFF"/>
          </w:rPr>
          <w:t>риказ Минфина России от 06 июня 2019 г. № 85н «О Порядке формирования и применения кодов бюджетной классификации Российской Федерации, их структуре и принципах назначения»; </w:t>
        </w:r>
      </w:hyperlink>
      <w:r w:rsidRPr="0033403D">
        <w:rPr>
          <w:sz w:val="24"/>
          <w:szCs w:val="24"/>
        </w:rPr>
        <w:t xml:space="preserve"> России об утверждении Положений по бухгалтерскому учету</w:t>
      </w:r>
      <w:r>
        <w:rPr>
          <w:sz w:val="24"/>
          <w:szCs w:val="24"/>
        </w:rPr>
        <w:t>.</w:t>
      </w:r>
    </w:p>
    <w:p w:rsidR="00B40A37" w:rsidRPr="00E0343E" w:rsidRDefault="00B40A37" w:rsidP="00B40A37">
      <w:pPr>
        <w:pStyle w:val="ConsPlusNormal"/>
        <w:widowControl w:val="0"/>
        <w:numPr>
          <w:ilvl w:val="2"/>
          <w:numId w:val="7"/>
        </w:numPr>
        <w:adjustRightInd/>
        <w:ind w:hanging="791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Иные профессиональные знания: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 и признаки государства;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знание основ государственного устройства и управления;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понятие, цели, элементы государственного управления;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 xml:space="preserve">знание основных </w:t>
      </w:r>
      <w:proofErr w:type="gramStart"/>
      <w:r w:rsidRPr="00E97A67">
        <w:rPr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E97A67">
        <w:rPr>
          <w:sz w:val="24"/>
          <w:szCs w:val="24"/>
        </w:rPr>
        <w:t>;</w:t>
      </w:r>
    </w:p>
    <w:p w:rsidR="00B40A3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654D7">
        <w:rPr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  <w:r w:rsidRPr="00C654D7">
        <w:rPr>
          <w:snapToGrid w:val="0"/>
        </w:rPr>
        <w:t xml:space="preserve"> 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коррупции, причины ее возникновения и последствия;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элементы модели компетенций;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lastRenderedPageBreak/>
        <w:t>правила охраны труда и противопожарной безопасности;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служебный распорядок Росстата;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организация труда и делопроизводства;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основы документационного обеспечения;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B40A37" w:rsidRPr="00E97A67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B40A37" w:rsidRPr="00892338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Наличие функциональных знаний: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процедура проведения аудита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B40A37" w:rsidRPr="00892338" w:rsidRDefault="00B40A37" w:rsidP="00B40A37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92338">
        <w:rPr>
          <w:sz w:val="24"/>
          <w:szCs w:val="24"/>
        </w:rPr>
        <w:t>правила приема, хранения, отпуска, учета и инвентаризации товарно-материальных ценностей;</w:t>
      </w:r>
    </w:p>
    <w:p w:rsidR="00B40A37" w:rsidRPr="00CC72ED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noProof/>
          <w:sz w:val="24"/>
          <w:szCs w:val="24"/>
        </w:rPr>
        <w:t>Наличие</w:t>
      </w:r>
      <w:r w:rsidRPr="00CC72ED">
        <w:rPr>
          <w:sz w:val="24"/>
          <w:szCs w:val="24"/>
        </w:rPr>
        <w:t xml:space="preserve"> базовых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мыслить системно (стратегически);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коммуникативные умения;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управлять изменениями;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умения по применению персонального компьютера</w:t>
      </w:r>
      <w:r>
        <w:rPr>
          <w:sz w:val="24"/>
          <w:szCs w:val="24"/>
        </w:rPr>
        <w:t>.</w:t>
      </w:r>
    </w:p>
    <w:p w:rsidR="00B40A37" w:rsidRPr="00FC5F06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C5F06">
        <w:rPr>
          <w:noProof/>
          <w:sz w:val="24"/>
          <w:szCs w:val="24"/>
        </w:rPr>
        <w:t>Наличие</w:t>
      </w:r>
      <w:r w:rsidRPr="00FC5F06">
        <w:rPr>
          <w:sz w:val="24"/>
          <w:szCs w:val="24"/>
        </w:rPr>
        <w:t xml:space="preserve"> профессиональных умений: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ведение деловых переговоров;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выявление факта наличия конфликта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B40A37" w:rsidRPr="00CC72ED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коррупционных рисков;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со справочными правовыми системами на профессиональном уров</w:t>
      </w:r>
      <w:r>
        <w:rPr>
          <w:sz w:val="24"/>
          <w:szCs w:val="24"/>
        </w:rPr>
        <w:t>не;</w:t>
      </w:r>
    </w:p>
    <w:p w:rsidR="00B40A37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порядка подготовки обоснования закупок</w:t>
      </w:r>
      <w:r>
        <w:rPr>
          <w:sz w:val="24"/>
          <w:szCs w:val="24"/>
        </w:rPr>
        <w:t>;</w:t>
      </w:r>
    </w:p>
    <w:p w:rsidR="00B40A37" w:rsidRPr="00BE362B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понятие процедуры проведения аудита в сфере закупок</w:t>
      </w:r>
      <w:r>
        <w:rPr>
          <w:sz w:val="24"/>
          <w:szCs w:val="24"/>
        </w:rPr>
        <w:t>;</w:t>
      </w:r>
    </w:p>
    <w:p w:rsidR="00B40A37" w:rsidRPr="007046F1" w:rsidRDefault="00B40A37" w:rsidP="00B40A37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B40A37" w:rsidRPr="00E07E94" w:rsidRDefault="00B40A37" w:rsidP="00B40A37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Наличие функциональных умений:</w:t>
      </w:r>
    </w:p>
    <w:p w:rsidR="00B40A37" w:rsidRPr="00E07E9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владение конструктивной критикой;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7E94">
        <w:rPr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36998">
        <w:rPr>
          <w:sz w:val="24"/>
          <w:szCs w:val="24"/>
        </w:rPr>
        <w:t xml:space="preserve">разработка/обоснование документации об осуществлении закупок; </w:t>
      </w:r>
    </w:p>
    <w:p w:rsidR="00B40A37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t>подготовка аналитических, информационных и других материалов</w:t>
      </w:r>
      <w:r>
        <w:rPr>
          <w:sz w:val="24"/>
          <w:szCs w:val="24"/>
        </w:rPr>
        <w:t>;</w:t>
      </w:r>
      <w:r w:rsidRPr="00F36998">
        <w:rPr>
          <w:sz w:val="24"/>
          <w:szCs w:val="24"/>
        </w:rPr>
        <w:t xml:space="preserve"> </w:t>
      </w:r>
    </w:p>
    <w:p w:rsidR="00B40A37" w:rsidRPr="00074F34" w:rsidRDefault="00B40A37" w:rsidP="00B40A37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3403D">
        <w:rPr>
          <w:sz w:val="24"/>
          <w:szCs w:val="24"/>
        </w:rPr>
        <w:lastRenderedPageBreak/>
        <w:t>умение контролировать качество и согласованность полученных результатов</w:t>
      </w:r>
      <w:r>
        <w:rPr>
          <w:sz w:val="24"/>
          <w:szCs w:val="24"/>
        </w:rPr>
        <w:t>.</w:t>
      </w:r>
    </w:p>
    <w:p w:rsidR="00B40A37" w:rsidRDefault="00B40A37" w:rsidP="00B40A37">
      <w:pPr>
        <w:rPr>
          <w:sz w:val="28"/>
          <w:szCs w:val="28"/>
        </w:rPr>
      </w:pP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Квалификационные требования компьютерной грамотности,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B40A37">
        <w:rPr>
          <w:sz w:val="22"/>
          <w:szCs w:val="22"/>
        </w:rPr>
        <w:t>фишинговые</w:t>
      </w:r>
      <w:proofErr w:type="spellEnd"/>
      <w:r w:rsidRPr="00B40A37">
        <w:rPr>
          <w:sz w:val="22"/>
          <w:szCs w:val="22"/>
        </w:rPr>
        <w:t xml:space="preserve">» письма и </w:t>
      </w:r>
      <w:proofErr w:type="gramStart"/>
      <w:r w:rsidRPr="00B40A37">
        <w:rPr>
          <w:sz w:val="22"/>
          <w:szCs w:val="22"/>
        </w:rPr>
        <w:t>спам-рассылки</w:t>
      </w:r>
      <w:proofErr w:type="gramEnd"/>
      <w:r w:rsidRPr="00B40A37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B40A37">
        <w:rPr>
          <w:sz w:val="22"/>
          <w:szCs w:val="22"/>
        </w:rPr>
        <w:t>флеш</w:t>
      </w:r>
      <w:proofErr w:type="spellEnd"/>
      <w:r w:rsidRPr="00B40A37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персональных данных, принципы и условия их обработки;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понятие и виды электронных подписей;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B40A37">
        <w:rPr>
          <w:sz w:val="22"/>
          <w:szCs w:val="22"/>
        </w:rPr>
        <w:t>равнозначными</w:t>
      </w:r>
      <w:proofErr w:type="gramEnd"/>
      <w:r w:rsidRPr="00B40A37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40A37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B40A37">
        <w:rPr>
          <w:sz w:val="22"/>
          <w:szCs w:val="22"/>
          <w:lang w:val="en-US"/>
        </w:rPr>
        <w:t>pravo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gov</w:t>
      </w:r>
      <w:proofErr w:type="spellEnd"/>
      <w:r w:rsidRPr="00B40A37">
        <w:rPr>
          <w:sz w:val="22"/>
          <w:szCs w:val="22"/>
        </w:rPr>
        <w:t>.</w:t>
      </w:r>
      <w:proofErr w:type="spellStart"/>
      <w:r w:rsidRPr="00B40A37">
        <w:rPr>
          <w:sz w:val="22"/>
          <w:szCs w:val="22"/>
          <w:lang w:val="en-US"/>
        </w:rPr>
        <w:t>ru</w:t>
      </w:r>
      <w:proofErr w:type="spellEnd"/>
      <w:r w:rsidRPr="00B40A37">
        <w:rPr>
          <w:sz w:val="22"/>
          <w:szCs w:val="22"/>
        </w:rPr>
        <w:t>);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40A37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B40A37" w:rsidRPr="00B40A37" w:rsidRDefault="00B40A37" w:rsidP="00B40A37">
      <w:pPr>
        <w:jc w:val="center"/>
        <w:rPr>
          <w:b/>
          <w:bCs/>
          <w:color w:val="000000"/>
          <w:sz w:val="22"/>
          <w:szCs w:val="22"/>
        </w:rPr>
      </w:pPr>
      <w:r w:rsidRPr="00B40A37">
        <w:rPr>
          <w:b/>
          <w:bCs/>
          <w:color w:val="000000"/>
          <w:sz w:val="22"/>
          <w:szCs w:val="22"/>
        </w:rPr>
        <w:t>__________________________</w:t>
      </w:r>
    </w:p>
    <w:p w:rsidR="00B40A37" w:rsidRPr="00B40A37" w:rsidRDefault="00B40A37" w:rsidP="00B40A37">
      <w:pPr>
        <w:jc w:val="center"/>
        <w:rPr>
          <w:b/>
          <w:sz w:val="22"/>
          <w:szCs w:val="22"/>
        </w:rPr>
      </w:pPr>
    </w:p>
    <w:p w:rsidR="00186E7F" w:rsidRPr="00B40A37" w:rsidRDefault="00186E7F">
      <w:pPr>
        <w:rPr>
          <w:sz w:val="22"/>
          <w:szCs w:val="22"/>
        </w:rPr>
      </w:pPr>
    </w:p>
    <w:sectPr w:rsidR="00186E7F" w:rsidRPr="00B40A37" w:rsidSect="009F2A9A">
      <w:headerReference w:type="defaul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7" w:rsidRDefault="00B40A37" w:rsidP="00B40A37">
      <w:r>
        <w:separator/>
      </w:r>
    </w:p>
  </w:endnote>
  <w:endnote w:type="continuationSeparator" w:id="0">
    <w:p w:rsidR="00B40A37" w:rsidRDefault="00B40A37" w:rsidP="00B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7" w:rsidRDefault="00B40A37" w:rsidP="00B40A37">
      <w:r>
        <w:separator/>
      </w:r>
    </w:p>
  </w:footnote>
  <w:footnote w:type="continuationSeparator" w:id="0">
    <w:p w:rsidR="00B40A37" w:rsidRDefault="00B40A37" w:rsidP="00B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EndPr/>
    <w:sdtContent>
      <w:p w:rsidR="008C7A16" w:rsidRDefault="00B40A37" w:rsidP="00B40A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B5086"/>
    <w:multiLevelType w:val="hybridMultilevel"/>
    <w:tmpl w:val="40D810BE"/>
    <w:lvl w:ilvl="0" w:tplc="34E24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3738C7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E6323FF"/>
    <w:multiLevelType w:val="hybridMultilevel"/>
    <w:tmpl w:val="7A3E394C"/>
    <w:lvl w:ilvl="0" w:tplc="D466C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7"/>
    <w:rsid w:val="00186E7F"/>
    <w:rsid w:val="00B40A37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B40A3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0A37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B40A37"/>
    <w:pPr>
      <w:ind w:left="720"/>
      <w:jc w:val="both"/>
    </w:pPr>
    <w:rPr>
      <w:rFonts w:ascii="Calibri" w:eastAsia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40A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40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29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2023-10-05T07:47:00Z</dcterms:created>
  <dcterms:modified xsi:type="dcterms:W3CDTF">2023-10-05T07:50:00Z</dcterms:modified>
</cp:coreProperties>
</file>